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30" w:rsidRDefault="00AC38B4" w:rsidP="00AC38B4">
      <w:pPr>
        <w:pStyle w:val="Heading3"/>
        <w:numPr>
          <w:ilvl w:val="0"/>
          <w:numId w:val="0"/>
        </w:numPr>
        <w:ind w:left="1440" w:hanging="720"/>
        <w:rPr>
          <w:b/>
        </w:rPr>
      </w:pPr>
      <w:r>
        <w:rPr>
          <w:b/>
        </w:rPr>
        <w:t xml:space="preserve">                              </w:t>
      </w:r>
      <w:r w:rsidR="00984B30">
        <w:rPr>
          <w:b/>
        </w:rPr>
        <w:t>PRODUCTION PERMIT CHECKLIST</w:t>
      </w:r>
    </w:p>
    <w:p w:rsidR="00984B30" w:rsidRDefault="00AC38B4" w:rsidP="00AC38B4">
      <w:pPr>
        <w:pStyle w:val="Heading3"/>
        <w:numPr>
          <w:ilvl w:val="0"/>
          <w:numId w:val="0"/>
        </w:numPr>
        <w:ind w:left="1440" w:hanging="720"/>
        <w:rPr>
          <w:b/>
          <w:u w:val="single"/>
        </w:rPr>
      </w:pPr>
      <w:r>
        <w:rPr>
          <w:b/>
        </w:rPr>
        <w:t xml:space="preserve">                                                  </w:t>
      </w:r>
      <w:r w:rsidR="00984B30">
        <w:rPr>
          <w:b/>
          <w:u w:val="single"/>
        </w:rPr>
        <w:t>NEW WELL</w:t>
      </w:r>
    </w:p>
    <w:p w:rsidR="00AC38B4" w:rsidRDefault="00AC38B4" w:rsidP="00AC38B4">
      <w:pPr>
        <w:pStyle w:val="Heading3"/>
        <w:numPr>
          <w:ilvl w:val="0"/>
          <w:numId w:val="0"/>
        </w:numPr>
        <w:ind w:left="1440" w:hanging="720"/>
        <w:rPr>
          <w:b/>
          <w:u w:val="single"/>
        </w:rPr>
      </w:pPr>
    </w:p>
    <w:p w:rsidR="00984B30" w:rsidRDefault="00984B30" w:rsidP="006D188E">
      <w:pPr>
        <w:pStyle w:val="Default"/>
        <w:rPr>
          <w:sz w:val="23"/>
          <w:szCs w:val="23"/>
        </w:rPr>
      </w:pPr>
    </w:p>
    <w:p w:rsidR="006D188E" w:rsidRDefault="006D188E" w:rsidP="006D18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An application for a “Water Well Production Permit” for a new non-Exempt well or for a Test Well that is to be converted into a monitor well or into a non-Exempt Production Well must include all of the following additional information: </w:t>
      </w:r>
    </w:p>
    <w:p w:rsidR="002E7B56" w:rsidRDefault="002E7B56" w:rsidP="006D188E">
      <w:pPr>
        <w:pStyle w:val="Default"/>
        <w:rPr>
          <w:sz w:val="23"/>
          <w:szCs w:val="23"/>
        </w:rPr>
      </w:pPr>
    </w:p>
    <w:p w:rsidR="006D188E" w:rsidRDefault="006D188E" w:rsidP="006D188E">
      <w:pPr>
        <w:pStyle w:val="Default"/>
        <w:rPr>
          <w:sz w:val="23"/>
          <w:szCs w:val="23"/>
        </w:rPr>
      </w:pPr>
    </w:p>
    <w:p w:rsidR="006D188E" w:rsidRDefault="006D188E" w:rsidP="006D188E">
      <w:pPr>
        <w:pStyle w:val="Default"/>
        <w:rPr>
          <w:sz w:val="23"/>
          <w:szCs w:val="23"/>
        </w:rPr>
      </w:pPr>
    </w:p>
    <w:p w:rsidR="006D188E" w:rsidRDefault="006D188E" w:rsidP="006D188E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Copies of any either (i) other applications for permits previously submitted to, and/or (ii) permits issued by th</w:t>
      </w:r>
      <w:r w:rsidR="002E7B56">
        <w:rPr>
          <w:sz w:val="23"/>
          <w:szCs w:val="23"/>
        </w:rPr>
        <w:t>e District for the subject well.</w:t>
      </w:r>
    </w:p>
    <w:p w:rsidR="002E7B56" w:rsidRDefault="002E7B56" w:rsidP="002E7B56">
      <w:pPr>
        <w:pStyle w:val="Default"/>
        <w:ind w:left="720"/>
        <w:rPr>
          <w:sz w:val="23"/>
          <w:szCs w:val="23"/>
        </w:rPr>
      </w:pPr>
    </w:p>
    <w:p w:rsidR="006D188E" w:rsidRDefault="006D188E" w:rsidP="006D188E">
      <w:pPr>
        <w:pStyle w:val="Default"/>
        <w:ind w:left="720"/>
        <w:rPr>
          <w:sz w:val="23"/>
          <w:szCs w:val="23"/>
        </w:rPr>
      </w:pPr>
    </w:p>
    <w:p w:rsidR="006D188E" w:rsidRDefault="006D188E" w:rsidP="006D188E">
      <w:pPr>
        <w:pStyle w:val="Default"/>
        <w:ind w:left="720"/>
        <w:rPr>
          <w:sz w:val="23"/>
          <w:szCs w:val="23"/>
        </w:rPr>
      </w:pPr>
    </w:p>
    <w:p w:rsidR="006D188E" w:rsidRDefault="006D188E" w:rsidP="006D188E">
      <w:pPr>
        <w:pStyle w:val="Default"/>
        <w:rPr>
          <w:sz w:val="23"/>
          <w:szCs w:val="23"/>
        </w:rPr>
      </w:pPr>
    </w:p>
    <w:p w:rsidR="006D188E" w:rsidRDefault="006D188E" w:rsidP="006D188E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All information required in 4.J of these Rules to the extent such information h</w:t>
      </w:r>
      <w:r w:rsidR="002E7B56">
        <w:rPr>
          <w:sz w:val="23"/>
          <w:szCs w:val="23"/>
        </w:rPr>
        <w:t>as not been previously supplied.</w:t>
      </w:r>
    </w:p>
    <w:p w:rsidR="002E7B56" w:rsidRDefault="002E7B56" w:rsidP="002E7B56">
      <w:pPr>
        <w:pStyle w:val="Default"/>
        <w:ind w:left="720"/>
        <w:rPr>
          <w:sz w:val="23"/>
          <w:szCs w:val="23"/>
        </w:rPr>
      </w:pPr>
    </w:p>
    <w:p w:rsidR="006D188E" w:rsidRDefault="006D188E" w:rsidP="006D188E">
      <w:pPr>
        <w:pStyle w:val="Default"/>
        <w:ind w:left="720"/>
        <w:rPr>
          <w:sz w:val="23"/>
          <w:szCs w:val="23"/>
        </w:rPr>
      </w:pPr>
    </w:p>
    <w:p w:rsidR="006D188E" w:rsidRDefault="006D188E" w:rsidP="006D188E">
      <w:pPr>
        <w:pStyle w:val="Default"/>
        <w:rPr>
          <w:sz w:val="23"/>
          <w:szCs w:val="23"/>
        </w:rPr>
      </w:pPr>
    </w:p>
    <w:p w:rsidR="006D188E" w:rsidRDefault="006D188E" w:rsidP="006D188E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The drilling, </w:t>
      </w:r>
      <w:proofErr w:type="spellStart"/>
      <w:r>
        <w:rPr>
          <w:sz w:val="23"/>
          <w:szCs w:val="23"/>
        </w:rPr>
        <w:t>lithologic</w:t>
      </w:r>
      <w:proofErr w:type="spellEnd"/>
      <w:r>
        <w:rPr>
          <w:sz w:val="23"/>
          <w:szCs w:val="23"/>
        </w:rPr>
        <w:t xml:space="preserve"> or geophysical log(s) prepared during the drilling of the subject well.</w:t>
      </w:r>
    </w:p>
    <w:p w:rsidR="002E7B56" w:rsidRDefault="002E7B56" w:rsidP="002E7B56">
      <w:pPr>
        <w:pStyle w:val="Default"/>
        <w:ind w:left="720"/>
        <w:rPr>
          <w:sz w:val="23"/>
          <w:szCs w:val="23"/>
        </w:rPr>
      </w:pPr>
    </w:p>
    <w:p w:rsidR="006D188E" w:rsidRDefault="006D188E" w:rsidP="006D188E">
      <w:pPr>
        <w:pStyle w:val="Default"/>
        <w:ind w:left="720"/>
        <w:rPr>
          <w:sz w:val="23"/>
          <w:szCs w:val="23"/>
        </w:rPr>
      </w:pPr>
    </w:p>
    <w:p w:rsidR="006D188E" w:rsidRDefault="006D188E" w:rsidP="006D188E">
      <w:pPr>
        <w:pStyle w:val="Default"/>
        <w:ind w:left="720"/>
        <w:rPr>
          <w:sz w:val="23"/>
          <w:szCs w:val="23"/>
        </w:rPr>
      </w:pPr>
    </w:p>
    <w:p w:rsidR="006D188E" w:rsidRDefault="006D188E" w:rsidP="006D188E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Identification of the aquifer(s) from which water will be produced and the screening or perforat</w:t>
      </w:r>
      <w:r w:rsidR="002E7B56">
        <w:rPr>
          <w:sz w:val="23"/>
          <w:szCs w:val="23"/>
        </w:rPr>
        <w:t>ion interval(s).</w:t>
      </w:r>
    </w:p>
    <w:p w:rsidR="002E7B56" w:rsidRDefault="002E7B56" w:rsidP="002E7B56">
      <w:pPr>
        <w:pStyle w:val="Default"/>
        <w:ind w:left="720"/>
        <w:rPr>
          <w:sz w:val="23"/>
          <w:szCs w:val="23"/>
        </w:rPr>
      </w:pPr>
    </w:p>
    <w:p w:rsidR="006D188E" w:rsidRDefault="006D188E" w:rsidP="006D188E">
      <w:pPr>
        <w:pStyle w:val="Default"/>
        <w:ind w:left="720"/>
        <w:rPr>
          <w:sz w:val="23"/>
          <w:szCs w:val="23"/>
        </w:rPr>
      </w:pPr>
    </w:p>
    <w:p w:rsidR="006D188E" w:rsidRDefault="002E7B56" w:rsidP="006D188E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The proposed use of the well(s).</w:t>
      </w:r>
    </w:p>
    <w:p w:rsidR="006D188E" w:rsidRDefault="006D188E" w:rsidP="006D188E">
      <w:pPr>
        <w:pStyle w:val="ListParagraph"/>
        <w:rPr>
          <w:sz w:val="23"/>
          <w:szCs w:val="23"/>
        </w:rPr>
      </w:pPr>
    </w:p>
    <w:p w:rsidR="006D188E" w:rsidRDefault="006D188E" w:rsidP="006D188E">
      <w:pPr>
        <w:pStyle w:val="Default"/>
        <w:ind w:left="720"/>
        <w:rPr>
          <w:sz w:val="23"/>
          <w:szCs w:val="23"/>
        </w:rPr>
      </w:pPr>
    </w:p>
    <w:p w:rsidR="006D188E" w:rsidRDefault="006D188E" w:rsidP="006D188E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The total number of gallons per minute the </w:t>
      </w:r>
      <w:r w:rsidR="002E7B56">
        <w:rPr>
          <w:sz w:val="23"/>
          <w:szCs w:val="23"/>
        </w:rPr>
        <w:t>pump(s) is capable of producing.</w:t>
      </w:r>
    </w:p>
    <w:p w:rsidR="002E7B56" w:rsidRDefault="002E7B56" w:rsidP="002E7B56">
      <w:pPr>
        <w:pStyle w:val="Default"/>
        <w:ind w:left="720"/>
        <w:rPr>
          <w:sz w:val="23"/>
          <w:szCs w:val="23"/>
        </w:rPr>
      </w:pPr>
    </w:p>
    <w:p w:rsidR="002E7B56" w:rsidRDefault="002E7B56" w:rsidP="002E7B56">
      <w:pPr>
        <w:pStyle w:val="Default"/>
        <w:ind w:left="720"/>
        <w:rPr>
          <w:sz w:val="23"/>
          <w:szCs w:val="23"/>
        </w:rPr>
      </w:pPr>
    </w:p>
    <w:p w:rsidR="006D188E" w:rsidRDefault="006D188E" w:rsidP="006D188E">
      <w:pPr>
        <w:pStyle w:val="Default"/>
        <w:ind w:left="720"/>
        <w:rPr>
          <w:sz w:val="23"/>
          <w:szCs w:val="23"/>
        </w:rPr>
      </w:pPr>
    </w:p>
    <w:p w:rsidR="006D188E" w:rsidRDefault="006D188E" w:rsidP="006D188E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The rate at which the well(s) is going to be</w:t>
      </w:r>
      <w:r w:rsidR="002E7B56">
        <w:rPr>
          <w:sz w:val="23"/>
          <w:szCs w:val="23"/>
        </w:rPr>
        <w:t xml:space="preserve"> produced in gallons per minute.</w:t>
      </w:r>
    </w:p>
    <w:p w:rsidR="006D188E" w:rsidRDefault="006D188E" w:rsidP="006D188E">
      <w:pPr>
        <w:pStyle w:val="ListParagraph"/>
        <w:rPr>
          <w:sz w:val="23"/>
          <w:szCs w:val="23"/>
        </w:rPr>
      </w:pPr>
    </w:p>
    <w:p w:rsidR="006D188E" w:rsidRDefault="006D188E" w:rsidP="006D188E">
      <w:pPr>
        <w:pStyle w:val="Default"/>
        <w:ind w:left="720"/>
        <w:rPr>
          <w:sz w:val="23"/>
          <w:szCs w:val="23"/>
        </w:rPr>
      </w:pPr>
    </w:p>
    <w:p w:rsidR="006D188E" w:rsidRDefault="006D188E" w:rsidP="006D188E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The volume of water to be produced an</w:t>
      </w:r>
      <w:r w:rsidR="002E7B56">
        <w:rPr>
          <w:sz w:val="23"/>
          <w:szCs w:val="23"/>
        </w:rPr>
        <w:t>nually.</w:t>
      </w:r>
    </w:p>
    <w:p w:rsidR="002E7B56" w:rsidRDefault="002E7B56" w:rsidP="002E7B56">
      <w:pPr>
        <w:pStyle w:val="Default"/>
        <w:ind w:left="720"/>
        <w:rPr>
          <w:sz w:val="23"/>
          <w:szCs w:val="23"/>
        </w:rPr>
      </w:pPr>
    </w:p>
    <w:p w:rsidR="002E7B56" w:rsidRDefault="002E7B56" w:rsidP="002E7B56">
      <w:pPr>
        <w:pStyle w:val="Default"/>
        <w:ind w:left="720"/>
        <w:rPr>
          <w:sz w:val="23"/>
          <w:szCs w:val="23"/>
        </w:rPr>
      </w:pPr>
    </w:p>
    <w:p w:rsidR="002E7B56" w:rsidRDefault="002E7B56" w:rsidP="002E7B56">
      <w:pPr>
        <w:pStyle w:val="Default"/>
        <w:ind w:left="720"/>
        <w:rPr>
          <w:sz w:val="23"/>
          <w:szCs w:val="23"/>
        </w:rPr>
      </w:pPr>
    </w:p>
    <w:p w:rsidR="006D188E" w:rsidRDefault="006D188E" w:rsidP="006D188E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6D188E" w:rsidRDefault="006D188E" w:rsidP="006D188E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>The number of contiguous acres owned or leased for water production by the applicant/registrant from which groundwater is to be produced as recorded in the Caldw</w:t>
      </w:r>
      <w:r w:rsidR="002E7B56">
        <w:rPr>
          <w:sz w:val="23"/>
          <w:szCs w:val="23"/>
        </w:rPr>
        <w:t>ell or Hays County Deed Records.</w:t>
      </w:r>
    </w:p>
    <w:p w:rsidR="006D188E" w:rsidRDefault="006D188E" w:rsidP="006D188E">
      <w:pPr>
        <w:pStyle w:val="ListParagraph"/>
        <w:rPr>
          <w:sz w:val="23"/>
          <w:szCs w:val="23"/>
        </w:rPr>
      </w:pPr>
    </w:p>
    <w:p w:rsidR="006D188E" w:rsidRDefault="006D188E" w:rsidP="006D188E">
      <w:pPr>
        <w:pStyle w:val="Default"/>
        <w:ind w:left="720"/>
        <w:rPr>
          <w:sz w:val="23"/>
          <w:szCs w:val="23"/>
        </w:rPr>
      </w:pPr>
    </w:p>
    <w:p w:rsidR="006D188E" w:rsidRDefault="006D188E" w:rsidP="006D188E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The number of acres owned or leased for water production by the applican</w:t>
      </w:r>
      <w:r w:rsidR="002E7B56">
        <w:rPr>
          <w:sz w:val="23"/>
          <w:szCs w:val="23"/>
        </w:rPr>
        <w:t>t in the Area of Influence.</w:t>
      </w:r>
    </w:p>
    <w:p w:rsidR="002E7B56" w:rsidRDefault="002E7B56" w:rsidP="002E7B56">
      <w:pPr>
        <w:pStyle w:val="Default"/>
        <w:ind w:left="720"/>
        <w:rPr>
          <w:sz w:val="23"/>
          <w:szCs w:val="23"/>
        </w:rPr>
      </w:pPr>
    </w:p>
    <w:p w:rsidR="002E7B56" w:rsidRDefault="002E7B56" w:rsidP="002E7B56">
      <w:pPr>
        <w:pStyle w:val="Default"/>
        <w:ind w:left="720"/>
        <w:rPr>
          <w:sz w:val="23"/>
          <w:szCs w:val="23"/>
        </w:rPr>
      </w:pPr>
    </w:p>
    <w:p w:rsidR="006D188E" w:rsidRDefault="006D188E" w:rsidP="006D188E">
      <w:pPr>
        <w:pStyle w:val="Default"/>
        <w:ind w:left="720"/>
        <w:rPr>
          <w:sz w:val="23"/>
          <w:szCs w:val="23"/>
        </w:rPr>
      </w:pPr>
    </w:p>
    <w:p w:rsidR="006D188E" w:rsidRPr="00C93D41" w:rsidRDefault="006D188E" w:rsidP="006D18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93D41">
        <w:rPr>
          <w:rFonts w:ascii="Times New Roman" w:hAnsi="Times New Roman" w:cs="Times New Roman"/>
          <w:sz w:val="23"/>
          <w:szCs w:val="23"/>
        </w:rPr>
        <w:t>Additional information that may be required by the Board, and authorized by Chapter 36, Texas Water Code.</w:t>
      </w:r>
    </w:p>
    <w:p w:rsidR="002E7B56" w:rsidRDefault="002E7B56" w:rsidP="002E7B56">
      <w:pPr>
        <w:pStyle w:val="ListParagraph"/>
        <w:rPr>
          <w:sz w:val="23"/>
          <w:szCs w:val="23"/>
        </w:rPr>
      </w:pPr>
    </w:p>
    <w:p w:rsidR="002E7B56" w:rsidRDefault="002E7B56" w:rsidP="002E7B56">
      <w:pPr>
        <w:pStyle w:val="ListParagraph"/>
        <w:rPr>
          <w:sz w:val="23"/>
          <w:szCs w:val="23"/>
        </w:rPr>
      </w:pPr>
    </w:p>
    <w:p w:rsidR="002E7B56" w:rsidRDefault="002E7B56" w:rsidP="002E7B56">
      <w:pPr>
        <w:pStyle w:val="ListParagraph"/>
        <w:rPr>
          <w:sz w:val="23"/>
          <w:szCs w:val="23"/>
        </w:rPr>
      </w:pPr>
    </w:p>
    <w:p w:rsidR="002E7B56" w:rsidRDefault="002E7B56" w:rsidP="002E7B56">
      <w:pPr>
        <w:pStyle w:val="ListParagraph"/>
        <w:rPr>
          <w:sz w:val="23"/>
          <w:szCs w:val="23"/>
        </w:rPr>
      </w:pPr>
    </w:p>
    <w:p w:rsidR="002E7B56" w:rsidRDefault="002E7B56" w:rsidP="002E7B56">
      <w:pPr>
        <w:pStyle w:val="ListParagraph"/>
      </w:pPr>
    </w:p>
    <w:p w:rsidR="00DE5FF3" w:rsidRPr="00DE5FF3" w:rsidRDefault="00DE5FF3" w:rsidP="00DE5FF3">
      <w:pPr>
        <w:pStyle w:val="ListParagraph"/>
        <w:tabs>
          <w:tab w:val="left" w:pos="1680"/>
          <w:tab w:val="left" w:pos="4680"/>
          <w:tab w:val="right" w:pos="9360"/>
        </w:tabs>
        <w:rPr>
          <w:b/>
          <w:sz w:val="20"/>
          <w:szCs w:val="20"/>
          <w:u w:val="single"/>
        </w:rPr>
      </w:pPr>
      <w:r w:rsidRPr="00DE5FF3">
        <w:rPr>
          <w:b/>
          <w:sz w:val="20"/>
          <w:szCs w:val="20"/>
          <w:u w:val="single"/>
        </w:rPr>
        <w:t>Applicant’s Sworn Statement</w:t>
      </w:r>
    </w:p>
    <w:p w:rsidR="00DE5FF3" w:rsidRPr="00DE5FF3" w:rsidRDefault="00DE5FF3" w:rsidP="00DE5FF3">
      <w:pPr>
        <w:pStyle w:val="ListParagraph"/>
        <w:tabs>
          <w:tab w:val="left" w:pos="1680"/>
          <w:tab w:val="left" w:pos="4680"/>
          <w:tab w:val="right" w:pos="9360"/>
        </w:tabs>
        <w:rPr>
          <w:sz w:val="20"/>
          <w:szCs w:val="20"/>
        </w:rPr>
      </w:pPr>
      <w:r w:rsidRPr="00DE5FF3">
        <w:rPr>
          <w:sz w:val="20"/>
          <w:szCs w:val="20"/>
        </w:rPr>
        <w:t>I hereby swear and affirm that the information given herein is true and accurate to the best of my knowledge and belief, and that I am aware of, knowledgeable of, and will comply with all District Rules.</w:t>
      </w:r>
    </w:p>
    <w:p w:rsidR="00DE5FF3" w:rsidRPr="00DE5FF3" w:rsidRDefault="00DE5FF3" w:rsidP="00DE5FF3">
      <w:pPr>
        <w:pStyle w:val="ListParagraph"/>
        <w:tabs>
          <w:tab w:val="left" w:pos="1680"/>
          <w:tab w:val="left" w:pos="4680"/>
          <w:tab w:val="right" w:pos="9360"/>
        </w:tabs>
        <w:rPr>
          <w:sz w:val="20"/>
          <w:szCs w:val="20"/>
        </w:rPr>
      </w:pPr>
    </w:p>
    <w:p w:rsidR="00DE5FF3" w:rsidRPr="00DE5FF3" w:rsidRDefault="00DE5FF3" w:rsidP="00DE5FF3">
      <w:pPr>
        <w:ind w:left="360"/>
        <w:rPr>
          <w:sz w:val="18"/>
          <w:szCs w:val="18"/>
        </w:rPr>
      </w:pPr>
    </w:p>
    <w:p w:rsidR="00DE5FF3" w:rsidRPr="00DE5FF3" w:rsidRDefault="00DE5FF3" w:rsidP="00DE5FF3">
      <w:pPr>
        <w:pStyle w:val="ListParagraph"/>
        <w:rPr>
          <w:sz w:val="18"/>
          <w:szCs w:val="18"/>
        </w:rPr>
      </w:pPr>
      <w:r w:rsidRPr="00DE5FF3">
        <w:rPr>
          <w:sz w:val="18"/>
          <w:szCs w:val="18"/>
        </w:rPr>
        <w:t>________________________________________                                                              _____________</w:t>
      </w:r>
    </w:p>
    <w:p w:rsidR="00DE5FF3" w:rsidRPr="00DE5FF3" w:rsidRDefault="00DE5FF3" w:rsidP="00DE5FF3">
      <w:pPr>
        <w:pStyle w:val="ListParagraph"/>
        <w:rPr>
          <w:sz w:val="20"/>
          <w:szCs w:val="20"/>
        </w:rPr>
      </w:pPr>
      <w:r w:rsidRPr="00DE5FF3">
        <w:rPr>
          <w:sz w:val="18"/>
          <w:szCs w:val="18"/>
        </w:rPr>
        <w:t xml:space="preserve">Owner’s or Applicant’s Signature </w:t>
      </w:r>
      <w:r w:rsidRPr="00DE5FF3">
        <w:rPr>
          <w:sz w:val="18"/>
          <w:szCs w:val="18"/>
        </w:rPr>
        <w:tab/>
      </w:r>
      <w:r w:rsidRPr="00DE5FF3">
        <w:rPr>
          <w:sz w:val="18"/>
          <w:szCs w:val="18"/>
        </w:rPr>
        <w:tab/>
      </w:r>
      <w:r w:rsidRPr="00DE5FF3">
        <w:rPr>
          <w:sz w:val="18"/>
          <w:szCs w:val="18"/>
        </w:rPr>
        <w:tab/>
      </w:r>
      <w:r w:rsidRPr="00DE5FF3">
        <w:rPr>
          <w:sz w:val="18"/>
          <w:szCs w:val="18"/>
        </w:rPr>
        <w:tab/>
      </w:r>
      <w:r w:rsidRPr="00DE5FF3">
        <w:rPr>
          <w:sz w:val="18"/>
          <w:szCs w:val="18"/>
        </w:rPr>
        <w:tab/>
      </w:r>
      <w:r w:rsidRPr="00DE5FF3">
        <w:rPr>
          <w:sz w:val="18"/>
          <w:szCs w:val="18"/>
        </w:rPr>
        <w:tab/>
        <w:t>Date</w:t>
      </w:r>
    </w:p>
    <w:p w:rsidR="00DE5FF3" w:rsidRPr="00DE5FF3" w:rsidRDefault="00DE5FF3" w:rsidP="00DE5FF3">
      <w:pPr>
        <w:pStyle w:val="ListParagraph"/>
        <w:tabs>
          <w:tab w:val="left" w:pos="1680"/>
          <w:tab w:val="left" w:pos="4680"/>
          <w:tab w:val="right" w:pos="9360"/>
        </w:tabs>
        <w:rPr>
          <w:sz w:val="20"/>
          <w:szCs w:val="20"/>
        </w:rPr>
      </w:pPr>
    </w:p>
    <w:p w:rsidR="00DE5FF3" w:rsidRDefault="00DE5FF3" w:rsidP="00DE5FF3">
      <w:pPr>
        <w:pStyle w:val="ListParagraph"/>
      </w:pPr>
    </w:p>
    <w:p w:rsidR="006D188E" w:rsidRDefault="006D188E" w:rsidP="00DE5FF3">
      <w:pPr>
        <w:pStyle w:val="Default"/>
        <w:ind w:left="720"/>
        <w:rPr>
          <w:sz w:val="23"/>
          <w:szCs w:val="23"/>
        </w:rPr>
      </w:pPr>
    </w:p>
    <w:p w:rsidR="006D188E" w:rsidRDefault="006D188E" w:rsidP="006D188E">
      <w:pPr>
        <w:pStyle w:val="Default"/>
        <w:ind w:left="720"/>
        <w:rPr>
          <w:sz w:val="23"/>
          <w:szCs w:val="23"/>
        </w:rPr>
      </w:pPr>
    </w:p>
    <w:p w:rsidR="006D188E" w:rsidRDefault="006D188E" w:rsidP="006D188E">
      <w:pPr>
        <w:pStyle w:val="Default"/>
        <w:ind w:left="720"/>
        <w:rPr>
          <w:sz w:val="23"/>
          <w:szCs w:val="23"/>
        </w:rPr>
      </w:pPr>
    </w:p>
    <w:p w:rsidR="006D188E" w:rsidRDefault="006D188E" w:rsidP="006D188E">
      <w:pPr>
        <w:pStyle w:val="Default"/>
        <w:rPr>
          <w:sz w:val="23"/>
          <w:szCs w:val="23"/>
        </w:rPr>
      </w:pPr>
    </w:p>
    <w:p w:rsidR="008A0E85" w:rsidRDefault="008A0E85" w:rsidP="006D188E"/>
    <w:sectPr w:rsidR="008A0E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E68" w:rsidRDefault="00970E68" w:rsidP="00A21611">
      <w:pPr>
        <w:spacing w:after="0" w:line="240" w:lineRule="auto"/>
      </w:pPr>
      <w:r>
        <w:separator/>
      </w:r>
    </w:p>
  </w:endnote>
  <w:endnote w:type="continuationSeparator" w:id="0">
    <w:p w:rsidR="00970E68" w:rsidRDefault="00970E68" w:rsidP="00A21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611" w:rsidRDefault="00A216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611" w:rsidRDefault="00A216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611" w:rsidRDefault="00A216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E68" w:rsidRDefault="00970E68" w:rsidP="00A21611">
      <w:pPr>
        <w:spacing w:after="0" w:line="240" w:lineRule="auto"/>
      </w:pPr>
      <w:r>
        <w:separator/>
      </w:r>
    </w:p>
  </w:footnote>
  <w:footnote w:type="continuationSeparator" w:id="0">
    <w:p w:rsidR="00970E68" w:rsidRDefault="00970E68" w:rsidP="00A21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611" w:rsidRDefault="00A216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611" w:rsidRPr="00F52146" w:rsidRDefault="00A21611" w:rsidP="00A21611">
    <w:pPr>
      <w:pStyle w:val="Header"/>
      <w:rPr>
        <w:color w:val="8DB3E2" w:themeColor="text2" w:themeTint="66"/>
        <w:sz w:val="16"/>
        <w:szCs w:val="16"/>
      </w:rPr>
    </w:pPr>
    <w:r w:rsidRPr="00F52146">
      <w:rPr>
        <w:color w:val="8DB3E2" w:themeColor="text2" w:themeTint="66"/>
        <w:sz w:val="16"/>
        <w:szCs w:val="16"/>
      </w:rPr>
      <w:t>August 1, 2012 Rules</w:t>
    </w:r>
  </w:p>
  <w:p w:rsidR="00A21611" w:rsidRDefault="00A21611">
    <w:pPr>
      <w:pStyle w:val="Header"/>
    </w:pPr>
    <w:bookmarkStart w:id="0" w:name="_GoBack"/>
    <w:bookmarkEnd w:id="0"/>
  </w:p>
  <w:p w:rsidR="00A21611" w:rsidRDefault="00A216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611" w:rsidRDefault="00A216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33E"/>
    <w:multiLevelType w:val="multilevel"/>
    <w:tmpl w:val="308E0716"/>
    <w:lvl w:ilvl="0">
      <w:start w:val="1"/>
      <w:numFmt w:val="decimal"/>
      <w:pStyle w:val="Heading1"/>
      <w:suff w:val="nothing"/>
      <w:lvlText w:val="Rule %1 -"/>
      <w:lvlJc w:val="left"/>
      <w:pPr>
        <w:ind w:left="2430" w:firstLine="0"/>
      </w:pPr>
      <w:rPr>
        <w:rFonts w:ascii="Times New Roman Bold" w:hAnsi="Times New Roman Bold" w:hint="default"/>
        <w:b/>
        <w:i w:val="0"/>
        <w:caps w:val="0"/>
        <w:color w:val="000000"/>
        <w:sz w:val="24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4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000000"/>
        <w:sz w:val="24"/>
        <w:u w:val="none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olor w:val="000000"/>
        <w:sz w:val="26"/>
        <w:u w:val="none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">
    <w:nsid w:val="5B0E6507"/>
    <w:multiLevelType w:val="hybridMultilevel"/>
    <w:tmpl w:val="D9F89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8E"/>
    <w:rsid w:val="002E7B56"/>
    <w:rsid w:val="003B56A9"/>
    <w:rsid w:val="005575F7"/>
    <w:rsid w:val="006D188E"/>
    <w:rsid w:val="008A0E85"/>
    <w:rsid w:val="00970E68"/>
    <w:rsid w:val="00984B30"/>
    <w:rsid w:val="00A21611"/>
    <w:rsid w:val="00AC38B4"/>
    <w:rsid w:val="00C93D41"/>
    <w:rsid w:val="00DE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84B30"/>
    <w:pPr>
      <w:keepNext/>
      <w:numPr>
        <w:numId w:val="2"/>
      </w:numPr>
      <w:spacing w:before="240" w:after="240" w:line="240" w:lineRule="auto"/>
      <w:jc w:val="center"/>
      <w:outlineLvl w:val="0"/>
    </w:pPr>
    <w:rPr>
      <w:rFonts w:ascii="Times New Roman Bold" w:eastAsia="Times New Roman" w:hAnsi="Times New Roman Bold" w:cs="Times New Roman"/>
      <w:b/>
      <w:kern w:val="28"/>
      <w:sz w:val="24"/>
      <w:szCs w:val="20"/>
    </w:rPr>
  </w:style>
  <w:style w:type="paragraph" w:styleId="Heading2">
    <w:name w:val="heading 2"/>
    <w:basedOn w:val="Normal"/>
    <w:link w:val="Heading2Char"/>
    <w:qFormat/>
    <w:rsid w:val="00984B30"/>
    <w:pPr>
      <w:numPr>
        <w:ilvl w:val="1"/>
        <w:numId w:val="2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link w:val="Heading3Char"/>
    <w:qFormat/>
    <w:rsid w:val="00984B30"/>
    <w:pPr>
      <w:numPr>
        <w:ilvl w:val="2"/>
        <w:numId w:val="2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link w:val="Heading4Char"/>
    <w:qFormat/>
    <w:rsid w:val="00984B30"/>
    <w:pPr>
      <w:numPr>
        <w:ilvl w:val="3"/>
        <w:numId w:val="2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984B30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styleId="Heading6">
    <w:name w:val="heading 6"/>
    <w:basedOn w:val="Normal"/>
    <w:next w:val="Normal"/>
    <w:link w:val="Heading6Char"/>
    <w:qFormat/>
    <w:rsid w:val="00984B30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Heading7">
    <w:name w:val="heading 7"/>
    <w:basedOn w:val="Normal"/>
    <w:next w:val="Normal"/>
    <w:link w:val="Heading7Char"/>
    <w:qFormat/>
    <w:rsid w:val="00984B30"/>
    <w:pPr>
      <w:numPr>
        <w:ilvl w:val="6"/>
        <w:numId w:val="2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984B30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984B30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18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D188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84B30"/>
    <w:rPr>
      <w:rFonts w:ascii="Times New Roman Bold" w:eastAsia="Times New Roman" w:hAnsi="Times New Roman Bold" w:cs="Times New Roman"/>
      <w:b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984B3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984B3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984B3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984B30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984B30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984B30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984B30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984B30"/>
    <w:rPr>
      <w:rFonts w:ascii="Arial" w:eastAsia="Times New Roman" w:hAnsi="Arial" w:cs="Times New Roman"/>
      <w:b/>
      <w:i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A21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611"/>
  </w:style>
  <w:style w:type="paragraph" w:styleId="Footer">
    <w:name w:val="footer"/>
    <w:basedOn w:val="Normal"/>
    <w:link w:val="FooterChar"/>
    <w:uiPriority w:val="99"/>
    <w:unhideWhenUsed/>
    <w:rsid w:val="00A21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611"/>
  </w:style>
  <w:style w:type="paragraph" w:styleId="BalloonText">
    <w:name w:val="Balloon Text"/>
    <w:basedOn w:val="Normal"/>
    <w:link w:val="BalloonTextChar"/>
    <w:uiPriority w:val="99"/>
    <w:semiHidden/>
    <w:unhideWhenUsed/>
    <w:rsid w:val="00A2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6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84B30"/>
    <w:pPr>
      <w:keepNext/>
      <w:numPr>
        <w:numId w:val="2"/>
      </w:numPr>
      <w:spacing w:before="240" w:after="240" w:line="240" w:lineRule="auto"/>
      <w:jc w:val="center"/>
      <w:outlineLvl w:val="0"/>
    </w:pPr>
    <w:rPr>
      <w:rFonts w:ascii="Times New Roman Bold" w:eastAsia="Times New Roman" w:hAnsi="Times New Roman Bold" w:cs="Times New Roman"/>
      <w:b/>
      <w:kern w:val="28"/>
      <w:sz w:val="24"/>
      <w:szCs w:val="20"/>
    </w:rPr>
  </w:style>
  <w:style w:type="paragraph" w:styleId="Heading2">
    <w:name w:val="heading 2"/>
    <w:basedOn w:val="Normal"/>
    <w:link w:val="Heading2Char"/>
    <w:qFormat/>
    <w:rsid w:val="00984B30"/>
    <w:pPr>
      <w:numPr>
        <w:ilvl w:val="1"/>
        <w:numId w:val="2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link w:val="Heading3Char"/>
    <w:qFormat/>
    <w:rsid w:val="00984B30"/>
    <w:pPr>
      <w:numPr>
        <w:ilvl w:val="2"/>
        <w:numId w:val="2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link w:val="Heading4Char"/>
    <w:qFormat/>
    <w:rsid w:val="00984B30"/>
    <w:pPr>
      <w:numPr>
        <w:ilvl w:val="3"/>
        <w:numId w:val="2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984B30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styleId="Heading6">
    <w:name w:val="heading 6"/>
    <w:basedOn w:val="Normal"/>
    <w:next w:val="Normal"/>
    <w:link w:val="Heading6Char"/>
    <w:qFormat/>
    <w:rsid w:val="00984B30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Heading7">
    <w:name w:val="heading 7"/>
    <w:basedOn w:val="Normal"/>
    <w:next w:val="Normal"/>
    <w:link w:val="Heading7Char"/>
    <w:qFormat/>
    <w:rsid w:val="00984B30"/>
    <w:pPr>
      <w:numPr>
        <w:ilvl w:val="6"/>
        <w:numId w:val="2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984B30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984B30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18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D188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84B30"/>
    <w:rPr>
      <w:rFonts w:ascii="Times New Roman Bold" w:eastAsia="Times New Roman" w:hAnsi="Times New Roman Bold" w:cs="Times New Roman"/>
      <w:b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984B3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984B3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984B3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984B30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984B30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984B30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984B30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984B30"/>
    <w:rPr>
      <w:rFonts w:ascii="Arial" w:eastAsia="Times New Roman" w:hAnsi="Arial" w:cs="Times New Roman"/>
      <w:b/>
      <w:i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A21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611"/>
  </w:style>
  <w:style w:type="paragraph" w:styleId="Footer">
    <w:name w:val="footer"/>
    <w:basedOn w:val="Normal"/>
    <w:link w:val="FooterChar"/>
    <w:uiPriority w:val="99"/>
    <w:unhideWhenUsed/>
    <w:rsid w:val="00A21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611"/>
  </w:style>
  <w:style w:type="paragraph" w:styleId="BalloonText">
    <w:name w:val="Balloon Text"/>
    <w:basedOn w:val="Normal"/>
    <w:link w:val="BalloonTextChar"/>
    <w:uiPriority w:val="99"/>
    <w:semiHidden/>
    <w:unhideWhenUsed/>
    <w:rsid w:val="00A2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2</cp:revision>
  <dcterms:created xsi:type="dcterms:W3CDTF">2012-09-18T12:59:00Z</dcterms:created>
  <dcterms:modified xsi:type="dcterms:W3CDTF">2012-09-18T12:59:00Z</dcterms:modified>
</cp:coreProperties>
</file>